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DC20F" w14:textId="77777777" w:rsidR="00691989" w:rsidRPr="00691989" w:rsidRDefault="00691989" w:rsidP="00691989">
      <w:pPr>
        <w:spacing w:line="480" w:lineRule="auto"/>
        <w:jc w:val="center"/>
        <w:rPr>
          <w:rFonts w:ascii="Times New Roman" w:hAnsi="Times New Roman" w:cs="Times New Roman"/>
          <w:sz w:val="24"/>
          <w:szCs w:val="24"/>
        </w:rPr>
      </w:pPr>
    </w:p>
    <w:p w14:paraId="52FC01CA" w14:textId="77777777" w:rsidR="00691989" w:rsidRPr="00691989" w:rsidRDefault="00691989" w:rsidP="00691989">
      <w:pPr>
        <w:spacing w:line="480" w:lineRule="auto"/>
        <w:jc w:val="center"/>
        <w:rPr>
          <w:rFonts w:ascii="Times New Roman" w:hAnsi="Times New Roman" w:cs="Times New Roman"/>
          <w:sz w:val="24"/>
          <w:szCs w:val="24"/>
        </w:rPr>
      </w:pPr>
    </w:p>
    <w:p w14:paraId="54B9BF74" w14:textId="77777777" w:rsidR="00691989" w:rsidRPr="00691989" w:rsidRDefault="00691989" w:rsidP="00691989">
      <w:pPr>
        <w:spacing w:line="480" w:lineRule="auto"/>
        <w:jc w:val="center"/>
        <w:rPr>
          <w:rFonts w:ascii="Times New Roman" w:hAnsi="Times New Roman" w:cs="Times New Roman"/>
          <w:sz w:val="24"/>
          <w:szCs w:val="24"/>
        </w:rPr>
      </w:pPr>
    </w:p>
    <w:p w14:paraId="0976E0FB" w14:textId="68B2616A" w:rsidR="00691989" w:rsidRDefault="00691989" w:rsidP="00691989">
      <w:pPr>
        <w:spacing w:line="480" w:lineRule="auto"/>
        <w:jc w:val="center"/>
        <w:rPr>
          <w:rFonts w:ascii="Times New Roman" w:hAnsi="Times New Roman" w:cs="Times New Roman"/>
          <w:sz w:val="24"/>
          <w:szCs w:val="24"/>
        </w:rPr>
      </w:pPr>
    </w:p>
    <w:p w14:paraId="1E502183" w14:textId="77777777" w:rsidR="00831F53" w:rsidRPr="00691989" w:rsidRDefault="00831F53" w:rsidP="00691989">
      <w:pPr>
        <w:spacing w:line="480" w:lineRule="auto"/>
        <w:jc w:val="center"/>
        <w:rPr>
          <w:rFonts w:ascii="Times New Roman" w:hAnsi="Times New Roman" w:cs="Times New Roman"/>
          <w:sz w:val="24"/>
          <w:szCs w:val="24"/>
        </w:rPr>
      </w:pPr>
    </w:p>
    <w:p w14:paraId="48DD3438" w14:textId="77777777" w:rsidR="00691989" w:rsidRPr="00691989" w:rsidRDefault="00691989" w:rsidP="00691989">
      <w:pPr>
        <w:spacing w:line="480" w:lineRule="auto"/>
        <w:jc w:val="center"/>
        <w:rPr>
          <w:rFonts w:ascii="Times New Roman" w:hAnsi="Times New Roman" w:cs="Times New Roman"/>
          <w:sz w:val="24"/>
          <w:szCs w:val="24"/>
        </w:rPr>
      </w:pPr>
    </w:p>
    <w:p w14:paraId="72958633" w14:textId="30A1C3B1" w:rsidR="0089579A" w:rsidRPr="00691989" w:rsidRDefault="00DA729A" w:rsidP="00691989">
      <w:pPr>
        <w:spacing w:line="480" w:lineRule="auto"/>
        <w:jc w:val="center"/>
        <w:rPr>
          <w:rFonts w:ascii="Times New Roman" w:hAnsi="Times New Roman" w:cs="Times New Roman"/>
          <w:sz w:val="24"/>
          <w:szCs w:val="24"/>
        </w:rPr>
      </w:pPr>
      <w:r w:rsidRPr="00691989">
        <w:rPr>
          <w:rFonts w:ascii="Times New Roman" w:hAnsi="Times New Roman" w:cs="Times New Roman"/>
          <w:sz w:val="24"/>
          <w:szCs w:val="24"/>
        </w:rPr>
        <w:t xml:space="preserve">Annotated </w:t>
      </w:r>
      <w:r w:rsidR="003E7090" w:rsidRPr="00691989">
        <w:rPr>
          <w:rFonts w:ascii="Times New Roman" w:hAnsi="Times New Roman" w:cs="Times New Roman"/>
          <w:sz w:val="24"/>
          <w:szCs w:val="24"/>
        </w:rPr>
        <w:t>B</w:t>
      </w:r>
      <w:r w:rsidRPr="00691989">
        <w:rPr>
          <w:rFonts w:ascii="Times New Roman" w:hAnsi="Times New Roman" w:cs="Times New Roman"/>
          <w:sz w:val="24"/>
          <w:szCs w:val="24"/>
        </w:rPr>
        <w:t>ibliography</w:t>
      </w:r>
    </w:p>
    <w:p w14:paraId="350B482C" w14:textId="5B167E36" w:rsidR="0052666F" w:rsidRPr="00691989" w:rsidRDefault="0052666F" w:rsidP="00691989">
      <w:pPr>
        <w:spacing w:line="480" w:lineRule="auto"/>
        <w:jc w:val="center"/>
        <w:rPr>
          <w:rFonts w:ascii="Times New Roman" w:hAnsi="Times New Roman" w:cs="Times New Roman"/>
          <w:sz w:val="24"/>
          <w:szCs w:val="24"/>
        </w:rPr>
      </w:pPr>
      <w:r w:rsidRPr="00691989">
        <w:rPr>
          <w:rFonts w:ascii="Times New Roman" w:hAnsi="Times New Roman" w:cs="Times New Roman"/>
          <w:sz w:val="24"/>
          <w:szCs w:val="24"/>
        </w:rPr>
        <w:t>Student’s Name</w:t>
      </w:r>
    </w:p>
    <w:p w14:paraId="08F4C4A6" w14:textId="4B8E934A" w:rsidR="0052666F" w:rsidRPr="00691989" w:rsidRDefault="0052666F" w:rsidP="00691989">
      <w:pPr>
        <w:spacing w:line="480" w:lineRule="auto"/>
        <w:jc w:val="center"/>
        <w:rPr>
          <w:rFonts w:ascii="Times New Roman" w:hAnsi="Times New Roman" w:cs="Times New Roman"/>
          <w:sz w:val="24"/>
          <w:szCs w:val="24"/>
        </w:rPr>
      </w:pPr>
      <w:r w:rsidRPr="00691989">
        <w:rPr>
          <w:rFonts w:ascii="Times New Roman" w:hAnsi="Times New Roman" w:cs="Times New Roman"/>
          <w:sz w:val="24"/>
          <w:szCs w:val="24"/>
        </w:rPr>
        <w:t>Institutional Affiliations</w:t>
      </w:r>
    </w:p>
    <w:p w14:paraId="16CDC1C4" w14:textId="77777777" w:rsidR="00E81B6C" w:rsidRDefault="00E81B6C" w:rsidP="0069198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86D215" w14:textId="4DD245D4" w:rsidR="0052666F" w:rsidRPr="00691989" w:rsidRDefault="0052666F" w:rsidP="00691989">
      <w:pPr>
        <w:spacing w:line="480" w:lineRule="auto"/>
        <w:jc w:val="center"/>
        <w:rPr>
          <w:rFonts w:ascii="Times New Roman" w:hAnsi="Times New Roman" w:cs="Times New Roman"/>
          <w:sz w:val="24"/>
          <w:szCs w:val="24"/>
        </w:rPr>
      </w:pPr>
      <w:r w:rsidRPr="00691989">
        <w:rPr>
          <w:rFonts w:ascii="Times New Roman" w:hAnsi="Times New Roman" w:cs="Times New Roman"/>
          <w:sz w:val="24"/>
          <w:szCs w:val="24"/>
        </w:rPr>
        <w:lastRenderedPageBreak/>
        <w:t>Annotated Bibliography</w:t>
      </w:r>
    </w:p>
    <w:p w14:paraId="7D00EA10" w14:textId="77777777" w:rsidR="00C70C31" w:rsidRPr="00691989" w:rsidRDefault="009C4F87" w:rsidP="00691989">
      <w:pPr>
        <w:spacing w:line="480" w:lineRule="auto"/>
        <w:ind w:left="720" w:hanging="720"/>
        <w:rPr>
          <w:rFonts w:ascii="Times New Roman" w:hAnsi="Times New Roman" w:cs="Times New Roman"/>
          <w:bCs/>
          <w:sz w:val="24"/>
          <w:szCs w:val="24"/>
        </w:rPr>
      </w:pPr>
      <w:r w:rsidRPr="00691989">
        <w:rPr>
          <w:rFonts w:ascii="Times New Roman" w:hAnsi="Times New Roman" w:cs="Times New Roman"/>
          <w:sz w:val="24"/>
          <w:szCs w:val="24"/>
        </w:rPr>
        <w:t xml:space="preserve">Abduallah A., &amp; Aya B., (2017). </w:t>
      </w:r>
      <w:r w:rsidRPr="00691989">
        <w:rPr>
          <w:rFonts w:ascii="Times New Roman" w:hAnsi="Times New Roman" w:cs="Times New Roman"/>
          <w:bCs/>
          <w:sz w:val="24"/>
          <w:szCs w:val="24"/>
        </w:rPr>
        <w:t>Saudi Arabia to allow cinemas to open in kingdom for first</w:t>
      </w:r>
      <w:r w:rsidR="000C3F87" w:rsidRPr="00691989">
        <w:rPr>
          <w:rFonts w:ascii="Times New Roman" w:hAnsi="Times New Roman" w:cs="Times New Roman"/>
          <w:bCs/>
          <w:sz w:val="24"/>
          <w:szCs w:val="24"/>
        </w:rPr>
        <w:t xml:space="preserve"> </w:t>
      </w:r>
      <w:r w:rsidRPr="00691989">
        <w:rPr>
          <w:rFonts w:ascii="Times New Roman" w:hAnsi="Times New Roman" w:cs="Times New Roman"/>
          <w:bCs/>
          <w:sz w:val="24"/>
          <w:szCs w:val="24"/>
        </w:rPr>
        <w:t>time in 35 years. Retrieved from</w:t>
      </w:r>
      <w:r w:rsidR="000C3F87" w:rsidRPr="00691989">
        <w:rPr>
          <w:rFonts w:ascii="Times New Roman" w:hAnsi="Times New Roman" w:cs="Times New Roman"/>
          <w:bCs/>
          <w:sz w:val="24"/>
          <w:szCs w:val="24"/>
        </w:rPr>
        <w:t xml:space="preserve">: </w:t>
      </w:r>
      <w:hyperlink r:id="rId6" w:history="1">
        <w:r w:rsidR="000C3F87" w:rsidRPr="00691989">
          <w:rPr>
            <w:rStyle w:val="Hyperlink"/>
            <w:rFonts w:ascii="Times New Roman" w:hAnsi="Times New Roman" w:cs="Times New Roman"/>
            <w:bCs/>
            <w:sz w:val="24"/>
            <w:szCs w:val="24"/>
          </w:rPr>
          <w:t>https://www.independent.co.uk/news/world/middle-east/saudi-arabia-cinemas-opening-35-year-ban-movies-films-theatres-freedoms-conservatism-islam-a8103216.html</w:t>
        </w:r>
      </w:hyperlink>
      <w:r w:rsidR="000C3F87" w:rsidRPr="00691989">
        <w:rPr>
          <w:rFonts w:ascii="Times New Roman" w:hAnsi="Times New Roman" w:cs="Times New Roman"/>
          <w:bCs/>
          <w:sz w:val="24"/>
          <w:szCs w:val="24"/>
        </w:rPr>
        <w:t>. Accessed on 23/4/2018</w:t>
      </w:r>
      <w:r w:rsidR="00C70C31" w:rsidRPr="00691989">
        <w:rPr>
          <w:rFonts w:ascii="Times New Roman" w:hAnsi="Times New Roman" w:cs="Times New Roman"/>
          <w:bCs/>
          <w:sz w:val="24"/>
          <w:szCs w:val="24"/>
        </w:rPr>
        <w:t>.</w:t>
      </w:r>
    </w:p>
    <w:p w14:paraId="34BDC9EE" w14:textId="2A4195A6" w:rsidR="009C4F87" w:rsidRPr="00691989" w:rsidRDefault="00E325CB" w:rsidP="00691989">
      <w:pPr>
        <w:spacing w:line="480" w:lineRule="auto"/>
        <w:ind w:firstLine="720"/>
        <w:rPr>
          <w:rFonts w:ascii="Times New Roman" w:hAnsi="Times New Roman" w:cs="Times New Roman"/>
          <w:bCs/>
          <w:sz w:val="24"/>
          <w:szCs w:val="24"/>
        </w:rPr>
      </w:pPr>
      <w:r w:rsidRPr="00691989">
        <w:rPr>
          <w:rFonts w:ascii="Times New Roman" w:hAnsi="Times New Roman" w:cs="Times New Roman"/>
          <w:sz w:val="24"/>
          <w:szCs w:val="24"/>
        </w:rPr>
        <w:t xml:space="preserve">The source is about the lifting of the ban on cinemas which has existed for over 35 years. The change is as a result of the need for diversification in the economy to reduce reliance on the oil as the main economic activity. </w:t>
      </w:r>
      <w:r w:rsidR="00700EF7" w:rsidRPr="00691989">
        <w:rPr>
          <w:rFonts w:ascii="Times New Roman" w:hAnsi="Times New Roman" w:cs="Times New Roman"/>
          <w:sz w:val="24"/>
          <w:szCs w:val="24"/>
        </w:rPr>
        <w:t>The work of Abduallah and Aya will be relevant in my research paper. Since the source was a capture over the news that was released on possibility of the ban being lifted on the issue of cinemas in Saudi, it forms a credible source. The source will be used to support why I believe the need for diversification in the economy might have prompted the kingdom of Saudi to begin the process that would allow for the operation of the cinema industry in Arabia. The evidence is clear pressure to reduce reliance on oil as the only source of revenue is clearly highlighted making it an important source.</w:t>
      </w:r>
    </w:p>
    <w:p w14:paraId="2FBB0E75" w14:textId="77777777" w:rsidR="00C70C31" w:rsidRPr="00691989" w:rsidRDefault="009C4F87" w:rsidP="00691989">
      <w:pPr>
        <w:spacing w:line="480" w:lineRule="auto"/>
        <w:ind w:left="720" w:hanging="720"/>
        <w:rPr>
          <w:rFonts w:ascii="Times New Roman" w:hAnsi="Times New Roman" w:cs="Times New Roman"/>
          <w:sz w:val="24"/>
          <w:szCs w:val="24"/>
        </w:rPr>
      </w:pPr>
      <w:r w:rsidRPr="00691989">
        <w:rPr>
          <w:rFonts w:ascii="Times New Roman" w:hAnsi="Times New Roman" w:cs="Times New Roman"/>
          <w:sz w:val="24"/>
          <w:szCs w:val="24"/>
        </w:rPr>
        <w:t>Jackie N., (2018). As Saudi Arabia’s cinema ban ends, filmmakers eye new opportunities.</w:t>
      </w:r>
      <w:r w:rsidR="00C70C31" w:rsidRPr="00691989">
        <w:rPr>
          <w:rFonts w:ascii="Times New Roman" w:hAnsi="Times New Roman" w:cs="Times New Roman"/>
          <w:sz w:val="24"/>
          <w:szCs w:val="24"/>
        </w:rPr>
        <w:t xml:space="preserve"> Retrieved from: </w:t>
      </w:r>
      <w:hyperlink r:id="rId7" w:history="1">
        <w:r w:rsidR="00C70C31" w:rsidRPr="00691989">
          <w:rPr>
            <w:rStyle w:val="Hyperlink"/>
            <w:rFonts w:ascii="Times New Roman" w:hAnsi="Times New Roman" w:cs="Times New Roman"/>
            <w:sz w:val="24"/>
            <w:szCs w:val="24"/>
          </w:rPr>
          <w:t>https://www.npr.org/sections/parallels/2018/04/21/604269002/as-saudi-arabias-cinema-ban-ends-filmmakers-eye-new-opportunities</w:t>
        </w:r>
      </w:hyperlink>
      <w:r w:rsidR="00C70C31" w:rsidRPr="00691989">
        <w:rPr>
          <w:rFonts w:ascii="Times New Roman" w:hAnsi="Times New Roman" w:cs="Times New Roman"/>
          <w:sz w:val="24"/>
          <w:szCs w:val="24"/>
        </w:rPr>
        <w:t>. Accessed on</w:t>
      </w:r>
      <w:r w:rsidRPr="00691989">
        <w:rPr>
          <w:rFonts w:ascii="Times New Roman" w:hAnsi="Times New Roman" w:cs="Times New Roman"/>
          <w:sz w:val="24"/>
          <w:szCs w:val="24"/>
        </w:rPr>
        <w:t xml:space="preserve"> 23/4/2018.</w:t>
      </w:r>
    </w:p>
    <w:p w14:paraId="3B2C45DB" w14:textId="45C008E3" w:rsidR="00C70C31" w:rsidRPr="00691989" w:rsidRDefault="00E325CB" w:rsidP="00691989">
      <w:pPr>
        <w:spacing w:line="480" w:lineRule="auto"/>
        <w:ind w:firstLine="720"/>
        <w:rPr>
          <w:rFonts w:ascii="Times New Roman" w:hAnsi="Times New Roman" w:cs="Times New Roman"/>
          <w:sz w:val="24"/>
          <w:szCs w:val="24"/>
        </w:rPr>
      </w:pPr>
      <w:r w:rsidRPr="00691989">
        <w:rPr>
          <w:rFonts w:ascii="Times New Roman" w:hAnsi="Times New Roman" w:cs="Times New Roman"/>
          <w:sz w:val="24"/>
          <w:szCs w:val="24"/>
        </w:rPr>
        <w:t xml:space="preserve">The writing brings out the various opportunities that are going to be available as the country begins to allow cinema. </w:t>
      </w:r>
      <w:r w:rsidR="00C05FBB" w:rsidRPr="00691989">
        <w:rPr>
          <w:rFonts w:ascii="Times New Roman" w:hAnsi="Times New Roman" w:cs="Times New Roman"/>
          <w:sz w:val="24"/>
          <w:szCs w:val="24"/>
        </w:rPr>
        <w:t>Therefore,</w:t>
      </w:r>
      <w:r w:rsidRPr="00691989">
        <w:rPr>
          <w:rFonts w:ascii="Times New Roman" w:hAnsi="Times New Roman" w:cs="Times New Roman"/>
          <w:sz w:val="24"/>
          <w:szCs w:val="24"/>
        </w:rPr>
        <w:t xml:space="preserve"> various individuals in the industry are getting ready to ensure they get an opportunity to exploit the market which has a lot of potential. </w:t>
      </w:r>
      <w:r w:rsidR="00F6222D" w:rsidRPr="00691989">
        <w:rPr>
          <w:rFonts w:ascii="Times New Roman" w:hAnsi="Times New Roman" w:cs="Times New Roman"/>
          <w:sz w:val="24"/>
          <w:szCs w:val="24"/>
        </w:rPr>
        <w:t xml:space="preserve">Jackie remains a well-known writer and researcher for a long time making her wok reliable. She brings out in her paper how the various stakeholders especially those in film industry who have been </w:t>
      </w:r>
      <w:r w:rsidR="00F6222D" w:rsidRPr="00691989">
        <w:rPr>
          <w:rFonts w:ascii="Times New Roman" w:hAnsi="Times New Roman" w:cs="Times New Roman"/>
          <w:sz w:val="24"/>
          <w:szCs w:val="24"/>
        </w:rPr>
        <w:lastRenderedPageBreak/>
        <w:t>affected by the ban. Saudi Arabia been a country full of different talents has missed out on exploitation of the art talents as a result of the ban. The source will be relevant in justification that indeed the government ban removal might be as a result of the pressure from those who are busy eyeing the opportunities that the industry will offer. This makes it a relevant source for me.</w:t>
      </w:r>
    </w:p>
    <w:p w14:paraId="75C37283" w14:textId="77777777" w:rsidR="00C70C31" w:rsidRPr="00691989" w:rsidRDefault="009C4F87" w:rsidP="00691989">
      <w:pPr>
        <w:spacing w:line="480" w:lineRule="auto"/>
        <w:ind w:left="720" w:hanging="720"/>
        <w:rPr>
          <w:rFonts w:ascii="Times New Roman" w:hAnsi="Times New Roman" w:cs="Times New Roman"/>
          <w:sz w:val="24"/>
          <w:szCs w:val="24"/>
        </w:rPr>
      </w:pPr>
      <w:r w:rsidRPr="00691989">
        <w:rPr>
          <w:rFonts w:ascii="Times New Roman" w:hAnsi="Times New Roman" w:cs="Times New Roman"/>
          <w:sz w:val="24"/>
          <w:szCs w:val="24"/>
        </w:rPr>
        <w:t xml:space="preserve">Jason D., (2017). Movie theaters will be legal in </w:t>
      </w:r>
      <w:r w:rsidR="002F44EB" w:rsidRPr="00691989">
        <w:rPr>
          <w:rFonts w:ascii="Times New Roman" w:hAnsi="Times New Roman" w:cs="Times New Roman"/>
          <w:sz w:val="24"/>
          <w:szCs w:val="24"/>
        </w:rPr>
        <w:t>Saudi</w:t>
      </w:r>
      <w:r w:rsidRPr="00691989">
        <w:rPr>
          <w:rFonts w:ascii="Times New Roman" w:hAnsi="Times New Roman" w:cs="Times New Roman"/>
          <w:sz w:val="24"/>
          <w:szCs w:val="24"/>
        </w:rPr>
        <w:t xml:space="preserve"> Arabia again after 35 years. Retrieved</w:t>
      </w:r>
      <w:r w:rsidR="00C70C31" w:rsidRPr="00691989">
        <w:rPr>
          <w:rFonts w:ascii="Times New Roman" w:hAnsi="Times New Roman" w:cs="Times New Roman"/>
          <w:sz w:val="24"/>
          <w:szCs w:val="24"/>
        </w:rPr>
        <w:t xml:space="preserve"> </w:t>
      </w:r>
      <w:r w:rsidRPr="00691989">
        <w:rPr>
          <w:rFonts w:ascii="Times New Roman" w:hAnsi="Times New Roman" w:cs="Times New Roman"/>
          <w:sz w:val="24"/>
          <w:szCs w:val="24"/>
        </w:rPr>
        <w:t xml:space="preserve">from: </w:t>
      </w:r>
      <w:hyperlink r:id="rId8" w:history="1">
        <w:r w:rsidR="00C70C31" w:rsidRPr="00691989">
          <w:rPr>
            <w:rStyle w:val="Hyperlink"/>
            <w:rFonts w:ascii="Times New Roman" w:hAnsi="Times New Roman" w:cs="Times New Roman"/>
            <w:sz w:val="24"/>
            <w:szCs w:val="24"/>
          </w:rPr>
          <w:t>https://www.smithsonianmag.com/smart-news/movie-theaters-are-legal-saudi-arabia-again-after-35-years-180967523/</w:t>
        </w:r>
      </w:hyperlink>
      <w:r w:rsidR="00C70C31" w:rsidRPr="00691989">
        <w:rPr>
          <w:rFonts w:ascii="Times New Roman" w:hAnsi="Times New Roman" w:cs="Times New Roman"/>
          <w:sz w:val="24"/>
          <w:szCs w:val="24"/>
        </w:rPr>
        <w:t xml:space="preserve">. Accessed </w:t>
      </w:r>
      <w:r w:rsidRPr="00691989">
        <w:rPr>
          <w:rFonts w:ascii="Times New Roman" w:hAnsi="Times New Roman" w:cs="Times New Roman"/>
          <w:sz w:val="24"/>
          <w:szCs w:val="24"/>
        </w:rPr>
        <w:t>on 23/4/2018.</w:t>
      </w:r>
    </w:p>
    <w:p w14:paraId="728D988E" w14:textId="12C19042" w:rsidR="00C70C31" w:rsidRPr="00691989" w:rsidRDefault="00E325CB" w:rsidP="00691989">
      <w:pPr>
        <w:spacing w:line="480" w:lineRule="auto"/>
        <w:ind w:firstLine="720"/>
        <w:rPr>
          <w:rFonts w:ascii="Times New Roman" w:hAnsi="Times New Roman" w:cs="Times New Roman"/>
          <w:sz w:val="24"/>
          <w:szCs w:val="24"/>
        </w:rPr>
      </w:pPr>
      <w:r w:rsidRPr="00691989">
        <w:rPr>
          <w:rFonts w:ascii="Times New Roman" w:hAnsi="Times New Roman" w:cs="Times New Roman"/>
          <w:sz w:val="24"/>
          <w:szCs w:val="24"/>
        </w:rPr>
        <w:t xml:space="preserve">The source explains how modernization has enabled Saudi to appreciate the need to allow cinema to operate with an aim to generate more income in the economy by ensuring citizens do not have to cross to the neighboring countries like Bahrain to access cinemas. </w:t>
      </w:r>
      <w:r w:rsidR="002F44EB" w:rsidRPr="00691989">
        <w:rPr>
          <w:rFonts w:ascii="Times New Roman" w:hAnsi="Times New Roman" w:cs="Times New Roman"/>
          <w:sz w:val="24"/>
          <w:szCs w:val="24"/>
        </w:rPr>
        <w:t>Smithsonian.com website has remained a credible source of information for some time now which makes it a good source of information that I need. The website will give me a clear source on why despite the ban citizens in Saudi continue to consume the movies and film materials originating from the western world. This is important in understanding why the government might have seen the need to remove the ban that is basically denying the country an opportunity to earn more revenue. The website brings out the fact the modernization has made Saudi’s kingdom citizens to now begin appreciating other cultures something which cannot be denied.</w:t>
      </w:r>
    </w:p>
    <w:p w14:paraId="4308C17F" w14:textId="77777777" w:rsidR="00C70C31" w:rsidRPr="00691989" w:rsidRDefault="009C4F87" w:rsidP="00691989">
      <w:pPr>
        <w:spacing w:line="480" w:lineRule="auto"/>
        <w:ind w:left="720" w:hanging="720"/>
        <w:rPr>
          <w:rFonts w:ascii="Times New Roman" w:hAnsi="Times New Roman" w:cs="Times New Roman"/>
          <w:sz w:val="24"/>
          <w:szCs w:val="24"/>
        </w:rPr>
      </w:pPr>
      <w:r w:rsidRPr="00691989">
        <w:rPr>
          <w:rFonts w:ascii="Times New Roman" w:hAnsi="Times New Roman" w:cs="Times New Roman"/>
          <w:sz w:val="24"/>
          <w:szCs w:val="24"/>
        </w:rPr>
        <w:t>Martin, J. D., Martins, R. J., &amp; Wood, R. (2016). Desire for Cultural Preservation as a Predictor</w:t>
      </w:r>
      <w:r w:rsidR="00C70C31" w:rsidRPr="00691989">
        <w:rPr>
          <w:rFonts w:ascii="Times New Roman" w:hAnsi="Times New Roman" w:cs="Times New Roman"/>
          <w:sz w:val="24"/>
          <w:szCs w:val="24"/>
        </w:rPr>
        <w:t xml:space="preserve"> </w:t>
      </w:r>
      <w:r w:rsidRPr="00691989">
        <w:rPr>
          <w:rFonts w:ascii="Times New Roman" w:hAnsi="Times New Roman" w:cs="Times New Roman"/>
          <w:sz w:val="24"/>
          <w:szCs w:val="24"/>
        </w:rPr>
        <w:t>of Support for Entertainment Media Censorship in Saudi Arabia, Qatar, and the United</w:t>
      </w:r>
      <w:r w:rsidR="00C70C31" w:rsidRPr="00691989">
        <w:rPr>
          <w:rFonts w:ascii="Times New Roman" w:hAnsi="Times New Roman" w:cs="Times New Roman"/>
          <w:sz w:val="24"/>
          <w:szCs w:val="24"/>
        </w:rPr>
        <w:t xml:space="preserve"> </w:t>
      </w:r>
      <w:r w:rsidRPr="00691989">
        <w:rPr>
          <w:rFonts w:ascii="Times New Roman" w:hAnsi="Times New Roman" w:cs="Times New Roman"/>
          <w:sz w:val="24"/>
          <w:szCs w:val="24"/>
        </w:rPr>
        <w:t>Arab</w:t>
      </w:r>
      <w:r w:rsidR="00C70C31" w:rsidRPr="00691989">
        <w:rPr>
          <w:rFonts w:ascii="Times New Roman" w:hAnsi="Times New Roman" w:cs="Times New Roman"/>
          <w:sz w:val="24"/>
          <w:szCs w:val="24"/>
        </w:rPr>
        <w:t xml:space="preserve"> </w:t>
      </w:r>
      <w:r w:rsidRPr="00691989">
        <w:rPr>
          <w:rFonts w:ascii="Times New Roman" w:hAnsi="Times New Roman" w:cs="Times New Roman"/>
          <w:sz w:val="24"/>
          <w:szCs w:val="24"/>
        </w:rPr>
        <w:t xml:space="preserve">Emirates. </w:t>
      </w:r>
      <w:r w:rsidRPr="00691989">
        <w:rPr>
          <w:rFonts w:ascii="Times New Roman" w:hAnsi="Times New Roman" w:cs="Times New Roman"/>
          <w:i/>
          <w:iCs/>
          <w:sz w:val="24"/>
          <w:szCs w:val="24"/>
        </w:rPr>
        <w:t>International Journal of Communication</w:t>
      </w:r>
      <w:r w:rsidRPr="00691989">
        <w:rPr>
          <w:rFonts w:ascii="Times New Roman" w:hAnsi="Times New Roman" w:cs="Times New Roman"/>
          <w:sz w:val="24"/>
          <w:szCs w:val="24"/>
        </w:rPr>
        <w:t xml:space="preserve">, </w:t>
      </w:r>
      <w:r w:rsidRPr="00691989">
        <w:rPr>
          <w:rFonts w:ascii="Times New Roman" w:hAnsi="Times New Roman" w:cs="Times New Roman"/>
          <w:i/>
          <w:iCs/>
          <w:sz w:val="24"/>
          <w:szCs w:val="24"/>
        </w:rPr>
        <w:t>10</w:t>
      </w:r>
      <w:r w:rsidRPr="00691989">
        <w:rPr>
          <w:rFonts w:ascii="Times New Roman" w:hAnsi="Times New Roman" w:cs="Times New Roman"/>
          <w:sz w:val="24"/>
          <w:szCs w:val="24"/>
        </w:rPr>
        <w:t>, 23</w:t>
      </w:r>
      <w:r w:rsidR="00C70C31" w:rsidRPr="00691989">
        <w:rPr>
          <w:rFonts w:ascii="Times New Roman" w:hAnsi="Times New Roman" w:cs="Times New Roman"/>
          <w:sz w:val="24"/>
          <w:szCs w:val="24"/>
        </w:rPr>
        <w:t>.</w:t>
      </w:r>
    </w:p>
    <w:p w14:paraId="56CEDAAF" w14:textId="7E7A9947" w:rsidR="00C70C31" w:rsidRPr="00691989" w:rsidRDefault="004451C3" w:rsidP="00691989">
      <w:pPr>
        <w:spacing w:line="480" w:lineRule="auto"/>
        <w:ind w:firstLine="720"/>
        <w:rPr>
          <w:rFonts w:ascii="Times New Roman" w:hAnsi="Times New Roman" w:cs="Times New Roman"/>
          <w:sz w:val="24"/>
          <w:szCs w:val="24"/>
        </w:rPr>
      </w:pPr>
      <w:r w:rsidRPr="00691989">
        <w:rPr>
          <w:rFonts w:ascii="Times New Roman" w:hAnsi="Times New Roman" w:cs="Times New Roman"/>
          <w:sz w:val="24"/>
          <w:szCs w:val="24"/>
        </w:rPr>
        <w:t>The book brings out the strong cultural and reli</w:t>
      </w:r>
      <w:bookmarkStart w:id="0" w:name="_GoBack"/>
      <w:bookmarkEnd w:id="0"/>
      <w:r w:rsidRPr="00691989">
        <w:rPr>
          <w:rFonts w:ascii="Times New Roman" w:hAnsi="Times New Roman" w:cs="Times New Roman"/>
          <w:sz w:val="24"/>
          <w:szCs w:val="24"/>
        </w:rPr>
        <w:t xml:space="preserve">gious extremism that arose in Saudi in the 1970s forcing closure of all cinemas in an effort to preserve their </w:t>
      </w:r>
      <w:r w:rsidR="00C05FBB" w:rsidRPr="00691989">
        <w:rPr>
          <w:rFonts w:ascii="Times New Roman" w:hAnsi="Times New Roman" w:cs="Times New Roman"/>
          <w:sz w:val="24"/>
          <w:szCs w:val="24"/>
        </w:rPr>
        <w:t>heritage. This</w:t>
      </w:r>
      <w:r w:rsidR="005C2CCA" w:rsidRPr="00691989">
        <w:rPr>
          <w:rFonts w:ascii="Times New Roman" w:hAnsi="Times New Roman" w:cs="Times New Roman"/>
          <w:sz w:val="24"/>
          <w:szCs w:val="24"/>
        </w:rPr>
        <w:t xml:space="preserve"> source is credible </w:t>
      </w:r>
      <w:r w:rsidR="005C2CCA" w:rsidRPr="00691989">
        <w:rPr>
          <w:rFonts w:ascii="Times New Roman" w:hAnsi="Times New Roman" w:cs="Times New Roman"/>
          <w:sz w:val="24"/>
          <w:szCs w:val="24"/>
        </w:rPr>
        <w:lastRenderedPageBreak/>
        <w:t>through the revelation of the area which is clearly evident. The desire of Saudi government to preserve its culture in this century has continue forming the reason there was a ban for cinema industry in Saudi. The authors are also well known as prove that their work can be trusted for use as a reliable source. This source will be used for giving evidence as to why the ban on cinemas finally came into force in the 1980s after leadership take-over by religious extremists such as Masjid al Haram in 1979 whose aim was to promote Islam.</w:t>
      </w:r>
    </w:p>
    <w:p w14:paraId="0BDB140D" w14:textId="77777777" w:rsidR="00C70C31" w:rsidRPr="00691989" w:rsidRDefault="009C4F87" w:rsidP="00691989">
      <w:pPr>
        <w:spacing w:line="480" w:lineRule="auto"/>
        <w:ind w:left="720" w:hanging="720"/>
        <w:rPr>
          <w:rFonts w:ascii="Times New Roman" w:hAnsi="Times New Roman" w:cs="Times New Roman"/>
          <w:sz w:val="24"/>
          <w:szCs w:val="24"/>
        </w:rPr>
      </w:pPr>
      <w:r w:rsidRPr="00691989">
        <w:rPr>
          <w:rFonts w:ascii="Times New Roman" w:hAnsi="Times New Roman" w:cs="Times New Roman"/>
          <w:sz w:val="24"/>
          <w:szCs w:val="24"/>
        </w:rPr>
        <w:t xml:space="preserve">Sobchack, V. (Ed.). (2014). </w:t>
      </w:r>
      <w:r w:rsidRPr="00691989">
        <w:rPr>
          <w:rFonts w:ascii="Times New Roman" w:hAnsi="Times New Roman" w:cs="Times New Roman"/>
          <w:iCs/>
          <w:sz w:val="24"/>
          <w:szCs w:val="24"/>
        </w:rPr>
        <w:t>The persistence of history: cinema, television and the modern event</w:t>
      </w:r>
      <w:r w:rsidRPr="00691989">
        <w:rPr>
          <w:rFonts w:ascii="Times New Roman" w:hAnsi="Times New Roman" w:cs="Times New Roman"/>
          <w:sz w:val="24"/>
          <w:szCs w:val="24"/>
        </w:rPr>
        <w:t>.</w:t>
      </w:r>
    </w:p>
    <w:p w14:paraId="13D44EA3" w14:textId="5A13D4A1" w:rsidR="00C70C31" w:rsidRPr="00691989" w:rsidRDefault="004451C3" w:rsidP="00691989">
      <w:pPr>
        <w:spacing w:line="480" w:lineRule="auto"/>
        <w:ind w:firstLine="720"/>
        <w:rPr>
          <w:rFonts w:ascii="Times New Roman" w:hAnsi="Times New Roman" w:cs="Times New Roman"/>
          <w:sz w:val="24"/>
          <w:szCs w:val="24"/>
        </w:rPr>
      </w:pPr>
      <w:r w:rsidRPr="00691989">
        <w:rPr>
          <w:rFonts w:ascii="Times New Roman" w:hAnsi="Times New Roman" w:cs="Times New Roman"/>
          <w:sz w:val="24"/>
          <w:szCs w:val="24"/>
        </w:rPr>
        <w:t xml:space="preserve">The book gives the history of the origin of film industry and the various countries that later embraced the shift in the industry. The trends that have occurred in the industry are also highlighted. </w:t>
      </w:r>
      <w:r w:rsidR="00AA7091" w:rsidRPr="00691989">
        <w:rPr>
          <w:rFonts w:ascii="Times New Roman" w:hAnsi="Times New Roman" w:cs="Times New Roman"/>
          <w:sz w:val="24"/>
          <w:szCs w:val="24"/>
        </w:rPr>
        <w:t>This source being an educational source is credible that is why it qualify placement under scholarly articles. The source will be important in giving my paper some general history on the origin and growth of cinema industry in the world. This will be key in bring out a better understanding as to why a kingdom such as Saudi would be against cinema in an effort to preserve its culture. This is what will form the introductory part of my research paper before narrowing down onto Saudi Arabia as a country.</w:t>
      </w:r>
    </w:p>
    <w:p w14:paraId="2514B159" w14:textId="77777777" w:rsidR="00C70C31" w:rsidRPr="00691989" w:rsidRDefault="00AA7091" w:rsidP="00691989">
      <w:pPr>
        <w:spacing w:line="480" w:lineRule="auto"/>
        <w:ind w:left="720" w:hanging="720"/>
        <w:rPr>
          <w:rFonts w:ascii="Times New Roman" w:hAnsi="Times New Roman" w:cs="Times New Roman"/>
          <w:sz w:val="24"/>
          <w:szCs w:val="24"/>
        </w:rPr>
      </w:pPr>
      <w:r w:rsidRPr="00691989">
        <w:rPr>
          <w:rFonts w:ascii="Times New Roman" w:hAnsi="Times New Roman" w:cs="Times New Roman"/>
          <w:sz w:val="24"/>
          <w:szCs w:val="24"/>
        </w:rPr>
        <w:t xml:space="preserve">Ginsberg, T., &amp; Lippard, C. (2010). </w:t>
      </w:r>
      <w:r w:rsidRPr="00691989">
        <w:rPr>
          <w:rFonts w:ascii="Times New Roman" w:hAnsi="Times New Roman" w:cs="Times New Roman"/>
          <w:i/>
          <w:iCs/>
          <w:sz w:val="24"/>
          <w:szCs w:val="24"/>
        </w:rPr>
        <w:t>Historical dictionary of Middle Eastern cinema</w:t>
      </w:r>
      <w:r w:rsidRPr="00691989">
        <w:rPr>
          <w:rFonts w:ascii="Times New Roman" w:hAnsi="Times New Roman" w:cs="Times New Roman"/>
          <w:sz w:val="24"/>
          <w:szCs w:val="24"/>
        </w:rPr>
        <w:t xml:space="preserve"> (Vol. 36).</w:t>
      </w:r>
      <w:r w:rsidR="00C70C31" w:rsidRPr="00691989">
        <w:rPr>
          <w:rFonts w:ascii="Times New Roman" w:hAnsi="Times New Roman" w:cs="Times New Roman"/>
          <w:sz w:val="24"/>
          <w:szCs w:val="24"/>
        </w:rPr>
        <w:t xml:space="preserve"> </w:t>
      </w:r>
      <w:r w:rsidRPr="00691989">
        <w:rPr>
          <w:rFonts w:ascii="Times New Roman" w:hAnsi="Times New Roman" w:cs="Times New Roman"/>
          <w:sz w:val="24"/>
          <w:szCs w:val="24"/>
        </w:rPr>
        <w:t>Scarecrow Press.</w:t>
      </w:r>
    </w:p>
    <w:p w14:paraId="2517F5A3" w14:textId="16520EBE" w:rsidR="00DA729A" w:rsidRPr="00691989" w:rsidRDefault="004451C3" w:rsidP="00691989">
      <w:pPr>
        <w:spacing w:line="480" w:lineRule="auto"/>
        <w:ind w:firstLine="720"/>
        <w:rPr>
          <w:rFonts w:ascii="Times New Roman" w:hAnsi="Times New Roman" w:cs="Times New Roman"/>
          <w:sz w:val="24"/>
          <w:szCs w:val="24"/>
        </w:rPr>
      </w:pPr>
      <w:r w:rsidRPr="00691989">
        <w:rPr>
          <w:rFonts w:ascii="Times New Roman" w:hAnsi="Times New Roman" w:cs="Times New Roman"/>
          <w:sz w:val="24"/>
          <w:szCs w:val="24"/>
        </w:rPr>
        <w:t xml:space="preserve">The book contains the early history on the operation of cinemas in Saudi Arabia before the </w:t>
      </w:r>
      <w:r w:rsidR="009C1676" w:rsidRPr="00691989">
        <w:rPr>
          <w:rFonts w:ascii="Times New Roman" w:hAnsi="Times New Roman" w:cs="Times New Roman"/>
          <w:sz w:val="24"/>
          <w:szCs w:val="24"/>
        </w:rPr>
        <w:t>ban that</w:t>
      </w:r>
      <w:r w:rsidRPr="00691989">
        <w:rPr>
          <w:rFonts w:ascii="Times New Roman" w:hAnsi="Times New Roman" w:cs="Times New Roman"/>
          <w:sz w:val="24"/>
          <w:szCs w:val="24"/>
        </w:rPr>
        <w:t xml:space="preserve"> came into force in 1980s. </w:t>
      </w:r>
      <w:r w:rsidR="009C1676" w:rsidRPr="00691989">
        <w:rPr>
          <w:rFonts w:ascii="Times New Roman" w:hAnsi="Times New Roman" w:cs="Times New Roman"/>
          <w:sz w:val="24"/>
          <w:szCs w:val="24"/>
        </w:rPr>
        <w:t>This</w:t>
      </w:r>
      <w:r w:rsidRPr="00691989">
        <w:rPr>
          <w:rFonts w:ascii="Times New Roman" w:hAnsi="Times New Roman" w:cs="Times New Roman"/>
          <w:sz w:val="24"/>
          <w:szCs w:val="24"/>
        </w:rPr>
        <w:t xml:space="preserve"> therefore explains t</w:t>
      </w:r>
      <w:r w:rsidR="009C1676" w:rsidRPr="00691989">
        <w:rPr>
          <w:rFonts w:ascii="Times New Roman" w:hAnsi="Times New Roman" w:cs="Times New Roman"/>
          <w:sz w:val="24"/>
          <w:szCs w:val="24"/>
        </w:rPr>
        <w:t xml:space="preserve">he operation of the cinema industry in Middle East and Saudi Arabia specifically. </w:t>
      </w:r>
      <w:r w:rsidR="000A2096" w:rsidRPr="00691989">
        <w:rPr>
          <w:rFonts w:ascii="Times New Roman" w:hAnsi="Times New Roman" w:cs="Times New Roman"/>
          <w:sz w:val="24"/>
          <w:szCs w:val="24"/>
        </w:rPr>
        <w:t xml:space="preserve">Ginsberg and Lippard are well known authors who have been in the market for quite a period of time. This is good evidence that their work forms a credible source while writing such a research paper. Furthermore, their interest in </w:t>
      </w:r>
      <w:r w:rsidR="000A2096" w:rsidRPr="00691989">
        <w:rPr>
          <w:rFonts w:ascii="Times New Roman" w:hAnsi="Times New Roman" w:cs="Times New Roman"/>
          <w:sz w:val="24"/>
          <w:szCs w:val="24"/>
        </w:rPr>
        <w:lastRenderedPageBreak/>
        <w:t xml:space="preserve">the history of </w:t>
      </w:r>
      <w:r w:rsidR="00D226E3" w:rsidRPr="00691989">
        <w:rPr>
          <w:rFonts w:ascii="Times New Roman" w:hAnsi="Times New Roman" w:cs="Times New Roman"/>
          <w:sz w:val="24"/>
          <w:szCs w:val="24"/>
        </w:rPr>
        <w:t>Middle East</w:t>
      </w:r>
      <w:r w:rsidR="000A2096" w:rsidRPr="00691989">
        <w:rPr>
          <w:rFonts w:ascii="Times New Roman" w:hAnsi="Times New Roman" w:cs="Times New Roman"/>
          <w:sz w:val="24"/>
          <w:szCs w:val="24"/>
        </w:rPr>
        <w:t xml:space="preserve"> forms </w:t>
      </w:r>
      <w:r w:rsidR="00D226E3" w:rsidRPr="00691989">
        <w:rPr>
          <w:rFonts w:ascii="Times New Roman" w:hAnsi="Times New Roman" w:cs="Times New Roman"/>
          <w:sz w:val="24"/>
          <w:szCs w:val="24"/>
        </w:rPr>
        <w:t xml:space="preserve">a better believe that their work is a reliable source of information. Their book will be important in giving me the history concerning cinema in Saudi Arabia as one of the countries in Middle East. The information is relevant in understanding the various cultural believes and orientations in </w:t>
      </w:r>
      <w:r w:rsidR="000E1FB2" w:rsidRPr="00691989">
        <w:rPr>
          <w:rFonts w:ascii="Times New Roman" w:hAnsi="Times New Roman" w:cs="Times New Roman"/>
          <w:sz w:val="24"/>
          <w:szCs w:val="24"/>
        </w:rPr>
        <w:t>Saudi</w:t>
      </w:r>
      <w:r w:rsidR="00D226E3" w:rsidRPr="00691989">
        <w:rPr>
          <w:rFonts w:ascii="Times New Roman" w:hAnsi="Times New Roman" w:cs="Times New Roman"/>
          <w:sz w:val="24"/>
          <w:szCs w:val="24"/>
        </w:rPr>
        <w:t xml:space="preserve"> which form the reason why the ban was latter instilled in 1980s.</w:t>
      </w:r>
    </w:p>
    <w:sectPr w:rsidR="00DA729A" w:rsidRPr="00691989" w:rsidSect="003E70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B4C35" w14:textId="77777777" w:rsidR="00E32015" w:rsidRDefault="00E32015" w:rsidP="003E7090">
      <w:pPr>
        <w:spacing w:after="0" w:line="240" w:lineRule="auto"/>
      </w:pPr>
      <w:r>
        <w:separator/>
      </w:r>
    </w:p>
  </w:endnote>
  <w:endnote w:type="continuationSeparator" w:id="0">
    <w:p w14:paraId="7E7BC3BE" w14:textId="77777777" w:rsidR="00E32015" w:rsidRDefault="00E32015" w:rsidP="003E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E31AE" w14:textId="77777777" w:rsidR="00E32015" w:rsidRDefault="00E32015" w:rsidP="003E7090">
      <w:pPr>
        <w:spacing w:after="0" w:line="240" w:lineRule="auto"/>
      </w:pPr>
      <w:r>
        <w:separator/>
      </w:r>
    </w:p>
  </w:footnote>
  <w:footnote w:type="continuationSeparator" w:id="0">
    <w:p w14:paraId="43011B7F" w14:textId="77777777" w:rsidR="00E32015" w:rsidRDefault="00E32015" w:rsidP="003E7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52555347"/>
      <w:docPartObj>
        <w:docPartGallery w:val="Page Numbers (Top of Page)"/>
        <w:docPartUnique/>
      </w:docPartObj>
    </w:sdtPr>
    <w:sdtEndPr>
      <w:rPr>
        <w:noProof/>
      </w:rPr>
    </w:sdtEndPr>
    <w:sdtContent>
      <w:p w14:paraId="4E1D0BFE" w14:textId="2DD72F2E" w:rsidR="003E7090" w:rsidRPr="003E7090" w:rsidRDefault="003E7090">
        <w:pPr>
          <w:pStyle w:val="Header"/>
          <w:jc w:val="right"/>
          <w:rPr>
            <w:rFonts w:ascii="Times New Roman" w:hAnsi="Times New Roman" w:cs="Times New Roman"/>
          </w:rPr>
        </w:pPr>
        <w:r w:rsidRPr="003E7090">
          <w:rPr>
            <w:rFonts w:ascii="Times New Roman" w:hAnsi="Times New Roman" w:cs="Times New Roman"/>
          </w:rPr>
          <w:t xml:space="preserve">ANNOTATED BIBLIOGRAPHY </w:t>
        </w:r>
        <w:r>
          <w:rPr>
            <w:rFonts w:ascii="Times New Roman" w:hAnsi="Times New Roman" w:cs="Times New Roman"/>
          </w:rPr>
          <w:t xml:space="preserve">                                                                                                               </w:t>
        </w:r>
        <w:r w:rsidRPr="003E7090">
          <w:rPr>
            <w:rFonts w:ascii="Times New Roman" w:hAnsi="Times New Roman" w:cs="Times New Roman"/>
          </w:rPr>
          <w:fldChar w:fldCharType="begin"/>
        </w:r>
        <w:r w:rsidRPr="003E7090">
          <w:rPr>
            <w:rFonts w:ascii="Times New Roman" w:hAnsi="Times New Roman" w:cs="Times New Roman"/>
          </w:rPr>
          <w:instrText xml:space="preserve"> PAGE   \* MERGEFORMAT </w:instrText>
        </w:r>
        <w:r w:rsidRPr="003E7090">
          <w:rPr>
            <w:rFonts w:ascii="Times New Roman" w:hAnsi="Times New Roman" w:cs="Times New Roman"/>
          </w:rPr>
          <w:fldChar w:fldCharType="separate"/>
        </w:r>
        <w:r w:rsidRPr="003E7090">
          <w:rPr>
            <w:rFonts w:ascii="Times New Roman" w:hAnsi="Times New Roman" w:cs="Times New Roman"/>
            <w:noProof/>
          </w:rPr>
          <w:t>2</w:t>
        </w:r>
        <w:r w:rsidRPr="003E7090">
          <w:rPr>
            <w:rFonts w:ascii="Times New Roman" w:hAnsi="Times New Roman" w:cs="Times New Roman"/>
            <w:noProof/>
          </w:rPr>
          <w:fldChar w:fldCharType="end"/>
        </w:r>
      </w:p>
    </w:sdtContent>
  </w:sdt>
  <w:p w14:paraId="1E04885D" w14:textId="77777777" w:rsidR="003E7090" w:rsidRDefault="003E7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9552544"/>
      <w:docPartObj>
        <w:docPartGallery w:val="Page Numbers (Top of Page)"/>
        <w:docPartUnique/>
      </w:docPartObj>
    </w:sdtPr>
    <w:sdtEndPr>
      <w:rPr>
        <w:noProof/>
      </w:rPr>
    </w:sdtEndPr>
    <w:sdtContent>
      <w:p w14:paraId="49B88172" w14:textId="4ECE61D1" w:rsidR="003E7090" w:rsidRPr="003E7090" w:rsidRDefault="003E7090">
        <w:pPr>
          <w:pStyle w:val="Header"/>
          <w:jc w:val="right"/>
          <w:rPr>
            <w:rFonts w:ascii="Times New Roman" w:hAnsi="Times New Roman" w:cs="Times New Roman"/>
          </w:rPr>
        </w:pPr>
        <w:r>
          <w:rPr>
            <w:rFonts w:ascii="Times New Roman" w:hAnsi="Times New Roman" w:cs="Times New Roman"/>
          </w:rPr>
          <w:t xml:space="preserve">Running head: </w:t>
        </w:r>
        <w:r w:rsidRPr="003E7090">
          <w:rPr>
            <w:rFonts w:ascii="Times New Roman" w:hAnsi="Times New Roman" w:cs="Times New Roman"/>
          </w:rPr>
          <w:t xml:space="preserve">ANNOTATED BIBLIOGRAPHY </w:t>
        </w:r>
        <w:r>
          <w:rPr>
            <w:rFonts w:ascii="Times New Roman" w:hAnsi="Times New Roman" w:cs="Times New Roman"/>
          </w:rPr>
          <w:t xml:space="preserve">                                                                                       </w:t>
        </w:r>
        <w:r w:rsidRPr="003E7090">
          <w:rPr>
            <w:rFonts w:ascii="Times New Roman" w:hAnsi="Times New Roman" w:cs="Times New Roman"/>
          </w:rPr>
          <w:fldChar w:fldCharType="begin"/>
        </w:r>
        <w:r w:rsidRPr="003E7090">
          <w:rPr>
            <w:rFonts w:ascii="Times New Roman" w:hAnsi="Times New Roman" w:cs="Times New Roman"/>
          </w:rPr>
          <w:instrText xml:space="preserve"> PAGE   \* MERGEFORMAT </w:instrText>
        </w:r>
        <w:r w:rsidRPr="003E7090">
          <w:rPr>
            <w:rFonts w:ascii="Times New Roman" w:hAnsi="Times New Roman" w:cs="Times New Roman"/>
          </w:rPr>
          <w:fldChar w:fldCharType="separate"/>
        </w:r>
        <w:r w:rsidRPr="003E7090">
          <w:rPr>
            <w:rFonts w:ascii="Times New Roman" w:hAnsi="Times New Roman" w:cs="Times New Roman"/>
            <w:noProof/>
          </w:rPr>
          <w:t>2</w:t>
        </w:r>
        <w:r w:rsidRPr="003E7090">
          <w:rPr>
            <w:rFonts w:ascii="Times New Roman" w:hAnsi="Times New Roman" w:cs="Times New Roman"/>
            <w:noProof/>
          </w:rPr>
          <w:fldChar w:fldCharType="end"/>
        </w:r>
      </w:p>
    </w:sdtContent>
  </w:sdt>
  <w:p w14:paraId="77951DB2" w14:textId="77777777" w:rsidR="003E7090" w:rsidRDefault="003E70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29A"/>
    <w:rsid w:val="000A2096"/>
    <w:rsid w:val="000C3F87"/>
    <w:rsid w:val="000E1FB2"/>
    <w:rsid w:val="002F44EB"/>
    <w:rsid w:val="003E7090"/>
    <w:rsid w:val="004451C3"/>
    <w:rsid w:val="0052666F"/>
    <w:rsid w:val="005C2CCA"/>
    <w:rsid w:val="006317F7"/>
    <w:rsid w:val="006621E5"/>
    <w:rsid w:val="00691989"/>
    <w:rsid w:val="00700EF7"/>
    <w:rsid w:val="00831F53"/>
    <w:rsid w:val="009C1676"/>
    <w:rsid w:val="009C4F87"/>
    <w:rsid w:val="00AA7091"/>
    <w:rsid w:val="00BC7B44"/>
    <w:rsid w:val="00C05FBB"/>
    <w:rsid w:val="00C70C31"/>
    <w:rsid w:val="00D226E3"/>
    <w:rsid w:val="00DA5B34"/>
    <w:rsid w:val="00DA729A"/>
    <w:rsid w:val="00E32015"/>
    <w:rsid w:val="00E325CB"/>
    <w:rsid w:val="00E81B6C"/>
    <w:rsid w:val="00F6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D7B5E"/>
  <w15:chartTrackingRefBased/>
  <w15:docId w15:val="{58174406-5B3B-4D71-97E0-F442AD8D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4F87"/>
    <w:rPr>
      <w:color w:val="0563C1" w:themeColor="hyperlink"/>
      <w:u w:val="single"/>
    </w:rPr>
  </w:style>
  <w:style w:type="character" w:customStyle="1" w:styleId="UnresolvedMention1">
    <w:name w:val="Unresolved Mention1"/>
    <w:basedOn w:val="DefaultParagraphFont"/>
    <w:uiPriority w:val="99"/>
    <w:semiHidden/>
    <w:unhideWhenUsed/>
    <w:rsid w:val="000C3F87"/>
    <w:rPr>
      <w:color w:val="808080"/>
      <w:shd w:val="clear" w:color="auto" w:fill="E6E6E6"/>
    </w:rPr>
  </w:style>
  <w:style w:type="paragraph" w:styleId="Header">
    <w:name w:val="header"/>
    <w:basedOn w:val="Normal"/>
    <w:link w:val="HeaderChar"/>
    <w:uiPriority w:val="99"/>
    <w:unhideWhenUsed/>
    <w:rsid w:val="003E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090"/>
  </w:style>
  <w:style w:type="paragraph" w:styleId="Footer">
    <w:name w:val="footer"/>
    <w:basedOn w:val="Normal"/>
    <w:link w:val="FooterChar"/>
    <w:uiPriority w:val="99"/>
    <w:unhideWhenUsed/>
    <w:rsid w:val="003E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ithsonianmag.com/smart-news/movie-theaters-are-legal-saudi-arabia-again-after-35-years-180967523/" TargetMode="External"/><Relationship Id="rId3" Type="http://schemas.openxmlformats.org/officeDocument/2006/relationships/webSettings" Target="webSettings.xml"/><Relationship Id="rId7" Type="http://schemas.openxmlformats.org/officeDocument/2006/relationships/hyperlink" Target="https://www.npr.org/sections/parallels/2018/04/21/604269002/as-saudi-arabias-cinema-ban-ends-filmmakers-eye-new-opportuniti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dependent.co.uk/news/world/middle-east/saudi-arabia-cinemas-opening-35-year-ban-movies-films-theatres-freedoms-conservatism-islam-a8103216.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9</cp:revision>
  <dcterms:created xsi:type="dcterms:W3CDTF">2018-04-23T19:13:00Z</dcterms:created>
  <dcterms:modified xsi:type="dcterms:W3CDTF">2018-04-23T19:32:00Z</dcterms:modified>
</cp:coreProperties>
</file>